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ind w:firstLine="900"/>
        <w:jc w:val="center"/>
        <w:rPr>
          <w:sz w:val="22"/>
          <w:szCs w:val="22"/>
        </w:rPr>
      </w:pPr>
      <w:r>
        <w:rPr>
          <w:b/>
          <w:sz w:val="20"/>
          <w:szCs w:val="20"/>
        </w:rPr>
        <w:t>Уважаемые клиенты!</w:t>
      </w:r>
    </w:p>
    <w:p>
      <w:pPr>
        <w:pStyle w:val="Normal"/>
        <w:spacing w:lineRule="atLeast" w:line="100"/>
        <w:ind w:firstLine="90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Для улучшения обслуживания наших клиентов, сокращения времени на приемку продукции мы вводим обязательное заполнение рекламационного акта (списка брака и возврата) и ДЕТАЛЬНОГО ОПИСАНИЯ ДЕФЕКТОВ. БРАК НЕ БУДЕТ ПРИНИМАТЬСЯ в том случае, если НЕ БУДЕТ УКАЗАНА НЕИСПРАВНОСТЬ.  </w:t>
      </w:r>
    </w:p>
    <w:p>
      <w:pPr>
        <w:pStyle w:val="Normal"/>
        <w:spacing w:lineRule="atLeast" w:line="100"/>
        <w:ind w:firstLine="900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t>Гарантийные условия</w:t>
      </w:r>
    </w:p>
    <w:p>
      <w:pPr>
        <w:pStyle w:val="Normal"/>
        <w:spacing w:lineRule="atLeast" w:line="100"/>
        <w:ind w:firstLine="900"/>
        <w:jc w:val="both"/>
        <w:rPr>
          <w:sz w:val="22"/>
          <w:szCs w:val="22"/>
        </w:rPr>
      </w:pPr>
      <w:r>
        <w:rPr>
          <w:b w:val="false"/>
          <w:bCs w:val="false"/>
          <w:sz w:val="20"/>
          <w:szCs w:val="20"/>
        </w:rPr>
        <w:t xml:space="preserve">1. </w:t>
      </w:r>
      <w:r>
        <w:rPr>
          <w:b/>
          <w:bCs w:val="false"/>
          <w:sz w:val="20"/>
          <w:szCs w:val="20"/>
        </w:rPr>
        <w:t>Хороший товар можно вернуть в течении 14 дней с момента получения в надлежащем для дальнейшей продажи виде.</w:t>
      </w:r>
    </w:p>
    <w:p>
      <w:pPr>
        <w:pStyle w:val="Normal"/>
        <w:spacing w:lineRule="atLeast" w:line="100"/>
        <w:ind w:firstLine="900"/>
        <w:jc w:val="both"/>
        <w:rPr>
          <w:sz w:val="22"/>
          <w:szCs w:val="22"/>
        </w:rPr>
      </w:pPr>
      <w:r>
        <w:rPr>
          <w:b w:val="false"/>
          <w:bCs w:val="false"/>
          <w:iCs/>
          <w:sz w:val="20"/>
          <w:szCs w:val="20"/>
        </w:rPr>
        <w:t>2.</w:t>
      </w:r>
      <w:r>
        <w:rPr>
          <w:b/>
          <w:bCs/>
          <w:iCs/>
          <w:sz w:val="20"/>
          <w:szCs w:val="20"/>
        </w:rPr>
        <w:t xml:space="preserve"> </w:t>
      </w:r>
      <w:r>
        <w:rPr>
          <w:b w:val="false"/>
          <w:bCs w:val="false"/>
          <w:iCs/>
          <w:sz w:val="20"/>
          <w:szCs w:val="20"/>
        </w:rPr>
        <w:t xml:space="preserve">Претензии при пересортице товара, недостаче товара, механических повреждениях и иных дефектах </w:t>
      </w:r>
      <w:r>
        <w:rPr>
          <w:b/>
          <w:bCs/>
          <w:iCs/>
          <w:sz w:val="20"/>
          <w:szCs w:val="20"/>
        </w:rPr>
        <w:t xml:space="preserve"> принимаются не позднее 2 дней</w:t>
      </w:r>
      <w:r>
        <w:rPr>
          <w:b w:val="false"/>
          <w:bCs w:val="false"/>
          <w:iCs/>
          <w:sz w:val="20"/>
          <w:szCs w:val="20"/>
        </w:rPr>
        <w:t xml:space="preserve"> после получения товара.</w:t>
      </w:r>
    </w:p>
    <w:p>
      <w:pPr>
        <w:pStyle w:val="Normal"/>
        <w:spacing w:lineRule="atLeast" w:line="100"/>
        <w:ind w:firstLine="900"/>
        <w:jc w:val="left"/>
        <w:rPr>
          <w:sz w:val="22"/>
          <w:szCs w:val="22"/>
        </w:rPr>
      </w:pPr>
      <w:r>
        <w:rPr>
          <w:b w:val="false"/>
          <w:bCs w:val="false"/>
          <w:sz w:val="20"/>
          <w:szCs w:val="20"/>
        </w:rPr>
        <w:t>3. Бракованный товар подлежит возврату и гарантийному обслуживанию на следующих условиях:</w:t>
      </w:r>
    </w:p>
    <w:tbl>
      <w:tblPr>
        <w:tblW w:w="1105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955"/>
        <w:gridCol w:w="8099"/>
      </w:tblGrid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Товар</w:t>
            </w:r>
          </w:p>
        </w:tc>
        <w:tc>
          <w:tcPr>
            <w:tcW w:w="8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Условия возврата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Запчасти, комплектующие</w:t>
            </w:r>
            <w:r>
              <w:rPr>
                <w:sz w:val="20"/>
                <w:szCs w:val="20"/>
              </w:rPr>
              <w:t xml:space="preserve"> —  </w:t>
            </w:r>
          </w:p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Возврат в течение 3 мес. со дня покупки</w:t>
            </w:r>
          </w:p>
        </w:tc>
        <w:tc>
          <w:tcPr>
            <w:tcW w:w="8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153" w:right="0" w:hanging="0"/>
              <w:jc w:val="left"/>
              <w:rPr/>
            </w:pPr>
            <w:r>
              <w:rPr>
                <w:sz w:val="20"/>
                <w:szCs w:val="20"/>
              </w:rPr>
              <w:t>3.1 Отсутствуют следы установки (остатки скотча, клея, грязь, наклейки и различные надписи ручкой,маркером и т.п.).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153" w:right="0" w:hanging="0"/>
              <w:jc w:val="left"/>
              <w:rPr/>
            </w:pPr>
            <w:r>
              <w:rPr>
                <w:sz w:val="20"/>
                <w:szCs w:val="20"/>
              </w:rPr>
              <w:t>3.2 Отсутствуют следы пайки, механические повреждения (сколы, царапины, вмятины, трещины, повреждение шлейфа и т.д.), следы влаги и иных агрессивных сред.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153" w:right="0" w:hanging="0"/>
              <w:jc w:val="left"/>
              <w:rPr/>
            </w:pPr>
            <w:r>
              <w:rPr>
                <w:sz w:val="20"/>
                <w:szCs w:val="20"/>
              </w:rPr>
              <w:t>3.3 Наличие и целостность на дисплеях и тачскринах защитных пленок, стикеров и пломб.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Аксессуары — </w:t>
            </w:r>
          </w:p>
          <w:p>
            <w:pPr>
              <w:pStyle w:val="Style22"/>
              <w:jc w:val="left"/>
              <w:rPr/>
            </w:pPr>
            <w:r>
              <w:rPr>
                <w:sz w:val="20"/>
                <w:szCs w:val="20"/>
              </w:rPr>
              <w:t>Возврат в течение 6 месяцев</w:t>
            </w:r>
          </w:p>
        </w:tc>
        <w:tc>
          <w:tcPr>
            <w:tcW w:w="8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170" w:right="0" w:hanging="0"/>
              <w:jc w:val="left"/>
              <w:rPr/>
            </w:pPr>
            <w:r>
              <w:rPr>
                <w:sz w:val="20"/>
                <w:szCs w:val="20"/>
              </w:rPr>
              <w:t>3.4 Отсутствуют механические и органические  повреждения (сколы, вмятины, трещины, обрывы, трещины, оплавление, вода, или иная жидкость, грязь, пыль, мусор, скотч, клей и т.п.), следы влаги и иных агрессивных сред.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567" w:right="0" w:hanging="340"/>
              <w:jc w:val="left"/>
              <w:rPr/>
            </w:pPr>
            <w:r>
              <w:rPr>
                <w:sz w:val="20"/>
                <w:szCs w:val="20"/>
              </w:rPr>
              <w:t>3.5 Наличие оригинальной упаковки.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567" w:right="0" w:hanging="340"/>
              <w:jc w:val="left"/>
              <w:rPr/>
            </w:pPr>
            <w:r>
              <w:rPr>
                <w:sz w:val="20"/>
                <w:szCs w:val="20"/>
              </w:rPr>
              <w:t>3.6 Полная комплектация товара.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Оборудование — </w:t>
            </w:r>
          </w:p>
          <w:p>
            <w:pPr>
              <w:pStyle w:val="Style22"/>
              <w:jc w:val="left"/>
              <w:rPr/>
            </w:pPr>
            <w:r>
              <w:rPr>
                <w:sz w:val="20"/>
                <w:szCs w:val="20"/>
              </w:rPr>
              <w:t>Гарантийное обслуживание в течение 4 мес. со дня покупки</w:t>
            </w:r>
          </w:p>
        </w:tc>
        <w:tc>
          <w:tcPr>
            <w:tcW w:w="8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227" w:right="0" w:hanging="57"/>
              <w:jc w:val="left"/>
              <w:rPr/>
            </w:pPr>
            <w:r>
              <w:rPr>
                <w:sz w:val="20"/>
                <w:szCs w:val="20"/>
              </w:rPr>
              <w:t>3.7 Наличие оригинальной упаковки товара.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227" w:right="0" w:hanging="57"/>
              <w:jc w:val="left"/>
              <w:rPr/>
            </w:pPr>
            <w:r>
              <w:rPr>
                <w:sz w:val="20"/>
                <w:szCs w:val="20"/>
              </w:rPr>
              <w:t>3.8 Полная комплектация товара.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227" w:right="0" w:hanging="57"/>
              <w:jc w:val="left"/>
              <w:rPr/>
            </w:pPr>
            <w:r>
              <w:rPr>
                <w:sz w:val="20"/>
                <w:szCs w:val="20"/>
              </w:rPr>
              <w:t>3.9 Наличие гарантийных стикеров и пломб.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227" w:right="0" w:hanging="57"/>
              <w:jc w:val="left"/>
              <w:rPr/>
            </w:pPr>
            <w:r>
              <w:rPr>
                <w:sz w:val="20"/>
                <w:szCs w:val="20"/>
              </w:rPr>
              <w:t xml:space="preserve">3.10 Срок гарантийного ремонта — </w:t>
            </w:r>
            <w:r>
              <w:rPr>
                <w:sz w:val="20"/>
                <w:szCs w:val="20"/>
                <w:lang w:val="ru-RU"/>
              </w:rPr>
              <w:t>не более 60</w:t>
            </w:r>
            <w:r>
              <w:rPr>
                <w:sz w:val="20"/>
                <w:szCs w:val="20"/>
              </w:rPr>
              <w:t xml:space="preserve"> дней с момента получения товара на наш склад (гарантия продлевается на срок ремонта).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227" w:right="0" w:hanging="57"/>
              <w:jc w:val="left"/>
              <w:rPr/>
            </w:pPr>
            <w:r>
              <w:rPr>
                <w:sz w:val="20"/>
                <w:szCs w:val="20"/>
              </w:rPr>
              <w:t>3.11 Если ремонту не подлежит – возврат денежных средств.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227" w:right="0" w:hanging="57"/>
              <w:jc w:val="left"/>
              <w:rPr/>
            </w:pPr>
            <w:r>
              <w:rPr>
                <w:sz w:val="20"/>
                <w:szCs w:val="20"/>
              </w:rPr>
              <w:t>3.12 Расходные материалы, входящие в комплектацию, не подлежат возврату и гарантийному ремонту (т.е. лампочка в лампе с лупой и подсветкой, паяльники в паяльных станциях).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 xml:space="preserve">Продукция 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Dotfes </w:t>
            </w:r>
            <w:r>
              <w:rPr>
                <w:sz w:val="20"/>
                <w:szCs w:val="20"/>
              </w:rPr>
              <w:t xml:space="preserve"> —  </w:t>
            </w:r>
          </w:p>
          <w:p>
            <w:pPr>
              <w:pStyle w:val="Style22"/>
              <w:jc w:val="left"/>
              <w:rPr/>
            </w:pPr>
            <w:r>
              <w:rPr>
                <w:sz w:val="20"/>
                <w:szCs w:val="20"/>
              </w:rPr>
              <w:t xml:space="preserve">Возврат в течение 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мес. со дня покупки</w:t>
            </w:r>
          </w:p>
        </w:tc>
        <w:tc>
          <w:tcPr>
            <w:tcW w:w="8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227" w:right="0" w:hanging="0"/>
              <w:jc w:val="left"/>
              <w:rPr/>
            </w:pPr>
            <w:r>
              <w:rPr>
                <w:sz w:val="20"/>
                <w:szCs w:val="20"/>
              </w:rPr>
              <w:t>3.13 Отсутствуют механические и органические  повреждения (сколы, вмятины, трещины, обрывы, трещины, оплавление, вода, или иная жидкость, грязь, пыль, мусор, скотч, клей и т.п.), следы влаги и иных агрессивных сред.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227" w:right="0" w:hanging="0"/>
              <w:jc w:val="left"/>
              <w:rPr/>
            </w:pPr>
            <w:r>
              <w:rPr>
                <w:sz w:val="20"/>
                <w:szCs w:val="20"/>
              </w:rPr>
              <w:t>3.14 Наличие оригинальной упаковки.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ind w:left="227" w:right="0" w:hanging="0"/>
              <w:jc w:val="left"/>
              <w:rPr/>
            </w:pPr>
            <w:r>
              <w:rPr>
                <w:sz w:val="20"/>
                <w:szCs w:val="20"/>
              </w:rPr>
              <w:t>3.15 Полная комплектация товара.</w:t>
            </w:r>
          </w:p>
        </w:tc>
      </w:tr>
      <w:tr>
        <w:trPr/>
        <w:tc>
          <w:tcPr>
            <w:tcW w:w="110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tabs>
                <w:tab w:val="left" w:pos="945" w:leader="none"/>
              </w:tabs>
              <w:spacing w:lineRule="atLeast" w:line="100"/>
              <w:ind w:left="735" w:hanging="36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Возвращенный товар остаётся на экспертизу на срок до 10 дней С МОМЕНТА ПОЛУЧЕНИЯ НАМИ ТОВАРА НА СКЛАД.</w:t>
            </w:r>
          </w:p>
        </w:tc>
      </w:tr>
    </w:tbl>
    <w:p>
      <w:pPr>
        <w:pStyle w:val="Normal"/>
        <w:spacing w:lineRule="atLeast" w:line="100"/>
        <w:ind w:firstLine="900"/>
        <w:jc w:val="both"/>
        <w:rPr/>
      </w:pPr>
      <w:r>
        <w:rPr>
          <w:b w:val="false"/>
          <w:bCs/>
          <w:iCs/>
          <w:sz w:val="20"/>
          <w:szCs w:val="20"/>
        </w:rPr>
        <w:t>4. Убедительная просьба возвращаемые запчасти заворачивать в воздушно-пупырчатую пленку, аналогично тому, как мы упаковываем заказы. В противном случае ответственность за поврежденные во время транспортировки детали несет отправитель.</w:t>
      </w:r>
    </w:p>
    <w:p>
      <w:pPr>
        <w:pStyle w:val="Normal"/>
        <w:spacing w:lineRule="atLeast" w:line="100"/>
        <w:ind w:firstLine="900"/>
        <w:jc w:val="both"/>
        <w:rPr/>
      </w:pPr>
      <w:r>
        <w:rPr>
          <w:b w:val="false"/>
          <w:bCs/>
          <w:iCs/>
          <w:sz w:val="20"/>
          <w:szCs w:val="20"/>
        </w:rPr>
        <w:t xml:space="preserve">5. </w:t>
      </w:r>
      <w:r>
        <w:rPr>
          <w:b/>
          <w:bCs/>
          <w:iCs/>
          <w:sz w:val="20"/>
          <w:szCs w:val="20"/>
        </w:rPr>
        <w:t>Доставку бракованного товара клиент осуществляет за свой счет (если нет иной договоренности). Чужой товар по просьбе клиента отправляется за его счет.</w:t>
      </w:r>
    </w:p>
    <w:p>
      <w:pPr>
        <w:pStyle w:val="Normal"/>
        <w:spacing w:lineRule="atLeast" w:line="100"/>
        <w:ind w:firstLine="90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Normal"/>
        <w:spacing w:lineRule="atLeast" w:line="100"/>
        <w:ind w:firstLine="900"/>
        <w:jc w:val="both"/>
        <w:rPr/>
      </w:pPr>
      <w:r>
        <w:rPr>
          <w:b/>
          <w:bCs/>
          <w:sz w:val="20"/>
          <w:szCs w:val="20"/>
        </w:rPr>
        <w:t xml:space="preserve">6. ВОЗВРАТУ НЕ ПОДЛЕЖАТ ТОВАРЫ, ИМЕЮЩИЕ </w:t>
      </w:r>
      <w:r>
        <w:rPr>
          <w:b/>
          <w:bCs/>
          <w:sz w:val="20"/>
          <w:szCs w:val="20"/>
          <w:u w:val="single"/>
        </w:rPr>
        <w:t>ОГРАНИЧЕННЫЙ СРОК ЭКСПЛУАТАЦИИ</w:t>
      </w:r>
      <w:r>
        <w:rPr>
          <w:b/>
          <w:bCs/>
          <w:sz w:val="20"/>
          <w:szCs w:val="20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/>
        <w:ind w:left="757" w:right="0" w:hanging="0"/>
        <w:jc w:val="both"/>
        <w:rPr/>
      </w:pPr>
      <w:r>
        <w:rPr>
          <w:b w:val="false"/>
          <w:bCs w:val="false"/>
          <w:sz w:val="20"/>
          <w:szCs w:val="20"/>
        </w:rPr>
        <w:t>6.1 З</w:t>
      </w:r>
      <w:r>
        <w:rPr>
          <w:b w:val="false"/>
          <w:bCs w:val="false"/>
          <w:sz w:val="20"/>
          <w:szCs w:val="20"/>
          <w:lang w:val="ru-RU"/>
        </w:rPr>
        <w:t>ащитные стекла и пленки</w:t>
      </w:r>
      <w:r>
        <w:rPr>
          <w:b w:val="false"/>
          <w:bCs w:val="false"/>
          <w:sz w:val="20"/>
          <w:szCs w:val="20"/>
          <w:lang w:val="en-US"/>
        </w:rPr>
        <w:t xml:space="preserve">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/>
        <w:ind w:left="757" w:right="0" w:hanging="0"/>
        <w:jc w:val="both"/>
        <w:rPr/>
      </w:pPr>
      <w:r>
        <w:rPr>
          <w:b w:val="false"/>
          <w:bCs w:val="false"/>
          <w:sz w:val="20"/>
          <w:szCs w:val="20"/>
          <w:lang w:val="en-US"/>
        </w:rPr>
        <w:t xml:space="preserve">6.2 </w:t>
      </w:r>
      <w:r>
        <w:rPr>
          <w:b w:val="false"/>
          <w:bCs w:val="false"/>
          <w:sz w:val="20"/>
          <w:szCs w:val="20"/>
        </w:rPr>
        <w:t xml:space="preserve">Вибро, джойстики, антенны, микрофоны, звонки, динамики, нижние разъемы, микросхемы, коннекторы sim и flash, </w:t>
      </w:r>
      <w:r>
        <w:rPr>
          <w:b w:val="false"/>
          <w:bCs w:val="false"/>
          <w:sz w:val="20"/>
          <w:szCs w:val="20"/>
          <w:lang w:val="ru-RU"/>
        </w:rPr>
        <w:t>корпусные части.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/>
        <w:ind w:left="757" w:right="0" w:hanging="0"/>
        <w:jc w:val="both"/>
        <w:rPr/>
      </w:pPr>
      <w:r>
        <w:rPr>
          <w:b w:val="false"/>
          <w:bCs w:val="false"/>
          <w:sz w:val="20"/>
          <w:szCs w:val="20"/>
          <w:lang w:val="ru-RU"/>
        </w:rPr>
        <w:t xml:space="preserve">6.3 </w:t>
      </w:r>
      <w:r>
        <w:rPr>
          <w:b w:val="false"/>
          <w:bCs w:val="false"/>
          <w:sz w:val="20"/>
          <w:szCs w:val="20"/>
        </w:rPr>
        <w:t xml:space="preserve">Нагревательные элементы, жала паяльника, батарейки и элементы питания, предохранители входящие в комплект товара.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/>
        <w:ind w:left="757" w:right="0" w:hanging="0"/>
        <w:jc w:val="both"/>
        <w:rPr/>
      </w:pPr>
      <w:r>
        <w:rPr>
          <w:b w:val="false"/>
          <w:bCs w:val="false"/>
          <w:sz w:val="20"/>
          <w:szCs w:val="20"/>
        </w:rPr>
        <w:t>6.4 Клей, герметики, лаки, маркеры, масла, смазки, пасты, флюсы, очистители, растворители и прочая химия.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/>
        <w:ind w:left="757" w:right="0" w:hanging="0"/>
        <w:jc w:val="both"/>
        <w:rPr/>
      </w:pPr>
      <w:r>
        <w:rPr>
          <w:b w:val="false"/>
          <w:bCs w:val="false"/>
          <w:sz w:val="20"/>
          <w:szCs w:val="20"/>
        </w:rPr>
        <w:t>6.5 Припои, паяльные пасты, оплетка, фоторезист, салфетки, упаковочные пакеты Zip-Lock.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/>
        <w:ind w:left="794" w:right="0" w:hanging="0"/>
        <w:jc w:val="both"/>
        <w:rPr/>
      </w:pPr>
      <w:r>
        <w:rPr>
          <w:b w:val="false"/>
          <w:bCs w:val="false"/>
          <w:sz w:val="20"/>
          <w:szCs w:val="20"/>
        </w:rPr>
        <w:t>6.6 Ножи, ножницы, боры, фрезы, сверла, напильники, надфили, кусачки, бокорезы и прочие инструменты для ремонта.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/>
        <w:ind w:left="794" w:right="0" w:hanging="0"/>
        <w:jc w:val="both"/>
        <w:rPr/>
      </w:pPr>
      <w:r>
        <w:rPr>
          <w:b w:val="false"/>
          <w:bCs w:val="false"/>
          <w:sz w:val="20"/>
          <w:szCs w:val="20"/>
        </w:rPr>
        <w:t xml:space="preserve">6.7 Термопары, нагревательные элементы, лампы, элементы питания.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/>
        <w:ind w:left="794" w:right="0" w:hanging="0"/>
        <w:jc w:val="both"/>
        <w:rPr/>
      </w:pPr>
      <w:r>
        <w:rPr>
          <w:b w:val="false"/>
          <w:bCs w:val="false"/>
          <w:sz w:val="20"/>
          <w:szCs w:val="20"/>
        </w:rPr>
        <w:t>6.8 Кабельная продукция (провода, шнуры, кабели) надлежащего качества возврату и обмену не подлежат (Пост. Правительства РФ от 19.01.1998г.№55)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/>
        <w:ind w:left="794" w:right="0" w:hanging="0"/>
        <w:jc w:val="both"/>
        <w:rPr/>
      </w:pPr>
      <w:r>
        <w:rPr>
          <w:b w:val="false"/>
          <w:bCs w:val="false"/>
          <w:sz w:val="20"/>
          <w:szCs w:val="20"/>
        </w:rPr>
        <w:t>6.9 Уцененные товары.</w:t>
      </w:r>
    </w:p>
    <w:p>
      <w:pPr>
        <w:pStyle w:val="Normal"/>
        <w:numPr>
          <w:ilvl w:val="0"/>
          <w:numId w:val="0"/>
        </w:numPr>
        <w:spacing w:lineRule="atLeast" w:line="100"/>
        <w:ind w:left="720" w:hanging="0"/>
        <w:jc w:val="center"/>
        <w:rPr>
          <w:b w:val="false"/>
          <w:b w:val="false"/>
          <w:bCs w:val="false"/>
          <w:i/>
          <w:i/>
          <w:iCs/>
          <w:sz w:val="20"/>
          <w:szCs w:val="20"/>
          <w:u w:val="single"/>
          <w:lang w:val="ru-RU"/>
        </w:rPr>
      </w:pPr>
      <w:r>
        <w:rPr>
          <w:b w:val="false"/>
          <w:bCs w:val="false"/>
          <w:i/>
          <w:iCs/>
          <w:sz w:val="20"/>
          <w:szCs w:val="20"/>
          <w:u w:val="single"/>
          <w:lang w:val="ru-RU"/>
        </w:rPr>
      </w:r>
    </w:p>
    <w:p>
      <w:pPr>
        <w:pStyle w:val="Normal"/>
        <w:spacing w:lineRule="atLeast" w:line="100"/>
        <w:jc w:val="both"/>
        <w:rPr/>
      </w:pPr>
      <w:r>
        <w:rPr>
          <w:bCs/>
          <w:iCs/>
          <w:sz w:val="20"/>
          <w:szCs w:val="20"/>
        </w:rPr>
        <w:t xml:space="preserve">НАДЕЕМСЯ  НА ВАШЕ ПОНИМАНИЕ И ПОДДЕРЖКУ                                                                      </w:t>
      </w:r>
      <w:r>
        <w:rPr>
          <w:i/>
          <w:iCs/>
          <w:sz w:val="20"/>
          <w:szCs w:val="20"/>
          <w:lang w:val="en-US"/>
        </w:rPr>
        <w:t>www.optfm</w:t>
      </w: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  <w:lang w:val="en-US"/>
        </w:rPr>
        <w:t>ru</w:t>
      </w:r>
    </w:p>
    <w:sectPr>
      <w:type w:val="nextPage"/>
      <w:pgSz w:w="11906" w:h="16838"/>
      <w:pgMar w:left="450" w:right="431" w:header="0" w:top="426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41f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 w:customStyle="1">
    <w:name w:val="Heading 1"/>
    <w:basedOn w:val="Style14"/>
    <w:qFormat/>
    <w:rsid w:val="009c41fb"/>
    <w:pPr>
      <w:tabs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 w:customStyle="1">
    <w:name w:val="Heading 2"/>
    <w:basedOn w:val="Style14"/>
    <w:qFormat/>
    <w:rsid w:val="009c41fb"/>
    <w:pPr>
      <w:tabs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 w:customStyle="1">
    <w:name w:val="Heading 3"/>
    <w:basedOn w:val="Style14"/>
    <w:qFormat/>
    <w:rsid w:val="009c41fb"/>
    <w:pPr>
      <w:tabs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c41fb"/>
    <w:rPr/>
  </w:style>
  <w:style w:type="character" w:styleId="WW8Num1z0" w:customStyle="1">
    <w:name w:val="WW8Num1z0"/>
    <w:qFormat/>
    <w:rsid w:val="009c41fb"/>
    <w:rPr>
      <w:b/>
      <w:bCs/>
      <w:iCs/>
      <w:sz w:val="24"/>
      <w:szCs w:val="24"/>
    </w:rPr>
  </w:style>
  <w:style w:type="character" w:styleId="WW8Num1z1" w:customStyle="1">
    <w:name w:val="WW8Num1z1"/>
    <w:qFormat/>
    <w:rsid w:val="009c41fb"/>
    <w:rPr/>
  </w:style>
  <w:style w:type="character" w:styleId="WW8Num1z2" w:customStyle="1">
    <w:name w:val="WW8Num1z2"/>
    <w:qFormat/>
    <w:rsid w:val="009c41fb"/>
    <w:rPr/>
  </w:style>
  <w:style w:type="character" w:styleId="WW8Num1z3" w:customStyle="1">
    <w:name w:val="WW8Num1z3"/>
    <w:qFormat/>
    <w:rsid w:val="009c41fb"/>
    <w:rPr/>
  </w:style>
  <w:style w:type="character" w:styleId="WW8Num1z4" w:customStyle="1">
    <w:name w:val="WW8Num1z4"/>
    <w:qFormat/>
    <w:rsid w:val="009c41fb"/>
    <w:rPr/>
  </w:style>
  <w:style w:type="character" w:styleId="WW8Num1z5" w:customStyle="1">
    <w:name w:val="WW8Num1z5"/>
    <w:qFormat/>
    <w:rsid w:val="009c41fb"/>
    <w:rPr/>
  </w:style>
  <w:style w:type="character" w:styleId="WW8Num1z6" w:customStyle="1">
    <w:name w:val="WW8Num1z6"/>
    <w:qFormat/>
    <w:rsid w:val="009c41fb"/>
    <w:rPr/>
  </w:style>
  <w:style w:type="character" w:styleId="WW8Num1z7" w:customStyle="1">
    <w:name w:val="WW8Num1z7"/>
    <w:qFormat/>
    <w:rsid w:val="009c41fb"/>
    <w:rPr/>
  </w:style>
  <w:style w:type="character" w:styleId="WW8Num1z8" w:customStyle="1">
    <w:name w:val="WW8Num1z8"/>
    <w:qFormat/>
    <w:rsid w:val="009c41fb"/>
    <w:rPr/>
  </w:style>
  <w:style w:type="character" w:styleId="WW8Num2z1" w:customStyle="1">
    <w:name w:val="WW8Num2z1"/>
    <w:qFormat/>
    <w:rsid w:val="009c41fb"/>
    <w:rPr/>
  </w:style>
  <w:style w:type="character" w:styleId="WW8Num2z2" w:customStyle="1">
    <w:name w:val="WW8Num2z2"/>
    <w:qFormat/>
    <w:rsid w:val="009c41fb"/>
    <w:rPr/>
  </w:style>
  <w:style w:type="character" w:styleId="WW8Num2z3" w:customStyle="1">
    <w:name w:val="WW8Num2z3"/>
    <w:qFormat/>
    <w:rsid w:val="009c41fb"/>
    <w:rPr/>
  </w:style>
  <w:style w:type="character" w:styleId="WW8Num2z4" w:customStyle="1">
    <w:name w:val="WW8Num2z4"/>
    <w:qFormat/>
    <w:rsid w:val="009c41fb"/>
    <w:rPr/>
  </w:style>
  <w:style w:type="character" w:styleId="WW8Num2z5" w:customStyle="1">
    <w:name w:val="WW8Num2z5"/>
    <w:qFormat/>
    <w:rsid w:val="009c41fb"/>
    <w:rPr/>
  </w:style>
  <w:style w:type="character" w:styleId="WW8Num2z6" w:customStyle="1">
    <w:name w:val="WW8Num2z6"/>
    <w:qFormat/>
    <w:rsid w:val="009c41fb"/>
    <w:rPr/>
  </w:style>
  <w:style w:type="character" w:styleId="WW8Num2z7" w:customStyle="1">
    <w:name w:val="WW8Num2z7"/>
    <w:qFormat/>
    <w:rsid w:val="009c41fb"/>
    <w:rPr/>
  </w:style>
  <w:style w:type="character" w:styleId="WW8Num2z8" w:customStyle="1">
    <w:name w:val="WW8Num2z8"/>
    <w:qFormat/>
    <w:rsid w:val="009c41fb"/>
    <w:rPr/>
  </w:style>
  <w:style w:type="character" w:styleId="AbsatzStandardschriftart" w:customStyle="1">
    <w:name w:val="Absatz-Standardschriftart"/>
    <w:qFormat/>
    <w:rsid w:val="009c41fb"/>
    <w:rPr/>
  </w:style>
  <w:style w:type="character" w:styleId="WWAbsatzStandardschriftart" w:customStyle="1">
    <w:name w:val="WW-Absatz-Standardschriftart"/>
    <w:qFormat/>
    <w:rsid w:val="009c41fb"/>
    <w:rPr/>
  </w:style>
  <w:style w:type="character" w:styleId="WWAbsatzStandardschriftart1" w:customStyle="1">
    <w:name w:val="WW-Absatz-Standardschriftart1"/>
    <w:qFormat/>
    <w:rsid w:val="009c41fb"/>
    <w:rPr/>
  </w:style>
  <w:style w:type="character" w:styleId="WWAbsatzStandardschriftart11" w:customStyle="1">
    <w:name w:val="WW-Absatz-Standardschriftart11"/>
    <w:qFormat/>
    <w:rsid w:val="009c41fb"/>
    <w:rPr/>
  </w:style>
  <w:style w:type="character" w:styleId="WWAbsatzStandardschriftart111" w:customStyle="1">
    <w:name w:val="WW-Absatz-Standardschriftart111"/>
    <w:qFormat/>
    <w:rsid w:val="009c41fb"/>
    <w:rPr/>
  </w:style>
  <w:style w:type="character" w:styleId="WWAbsatzStandardschriftart1111" w:customStyle="1">
    <w:name w:val="WW-Absatz-Standardschriftart1111"/>
    <w:qFormat/>
    <w:rsid w:val="009c41fb"/>
    <w:rPr/>
  </w:style>
  <w:style w:type="character" w:styleId="WWAbsatzStandardschriftart11111" w:customStyle="1">
    <w:name w:val="WW-Absatz-Standardschriftart11111"/>
    <w:qFormat/>
    <w:rsid w:val="009c41fb"/>
    <w:rPr/>
  </w:style>
  <w:style w:type="character" w:styleId="WWAbsatzStandardschriftart111111" w:customStyle="1">
    <w:name w:val="WW-Absatz-Standardschriftart111111"/>
    <w:qFormat/>
    <w:rsid w:val="009c41fb"/>
    <w:rPr/>
  </w:style>
  <w:style w:type="character" w:styleId="WWAbsatzStandardschriftart1111111" w:customStyle="1">
    <w:name w:val="WW-Absatz-Standardschriftart1111111"/>
    <w:qFormat/>
    <w:rsid w:val="009c41fb"/>
    <w:rPr/>
  </w:style>
  <w:style w:type="character" w:styleId="WWAbsatzStandardschriftart11111111" w:customStyle="1">
    <w:name w:val="WW-Absatz-Standardschriftart11111111"/>
    <w:qFormat/>
    <w:rsid w:val="009c41fb"/>
    <w:rPr/>
  </w:style>
  <w:style w:type="character" w:styleId="4" w:customStyle="1">
    <w:name w:val="Основной шрифт абзаца4"/>
    <w:qFormat/>
    <w:rsid w:val="009c41fb"/>
    <w:rPr/>
  </w:style>
  <w:style w:type="character" w:styleId="WWAbsatzStandardschriftart111111111" w:customStyle="1">
    <w:name w:val="WW-Absatz-Standardschriftart111111111"/>
    <w:qFormat/>
    <w:rsid w:val="009c41fb"/>
    <w:rPr/>
  </w:style>
  <w:style w:type="character" w:styleId="WWAbsatzStandardschriftart1111111111" w:customStyle="1">
    <w:name w:val="WW-Absatz-Standardschriftart1111111111"/>
    <w:qFormat/>
    <w:rsid w:val="009c41fb"/>
    <w:rPr/>
  </w:style>
  <w:style w:type="character" w:styleId="WWAbsatzStandardschriftart11111111111" w:customStyle="1">
    <w:name w:val="WW-Absatz-Standardschriftart11111111111"/>
    <w:qFormat/>
    <w:rsid w:val="009c41fb"/>
    <w:rPr/>
  </w:style>
  <w:style w:type="character" w:styleId="WWAbsatzStandardschriftart111111111111" w:customStyle="1">
    <w:name w:val="WW-Absatz-Standardschriftart111111111111"/>
    <w:qFormat/>
    <w:rsid w:val="009c41fb"/>
    <w:rPr/>
  </w:style>
  <w:style w:type="character" w:styleId="WWAbsatzStandardschriftart1111111111111" w:customStyle="1">
    <w:name w:val="WW-Absatz-Standardschriftart1111111111111"/>
    <w:qFormat/>
    <w:rsid w:val="009c41fb"/>
    <w:rPr/>
  </w:style>
  <w:style w:type="character" w:styleId="WWAbsatzStandardschriftart11111111111111" w:customStyle="1">
    <w:name w:val="WW-Absatz-Standardschriftart11111111111111"/>
    <w:qFormat/>
    <w:rsid w:val="009c41fb"/>
    <w:rPr/>
  </w:style>
  <w:style w:type="character" w:styleId="WWAbsatzStandardschriftart111111111111111" w:customStyle="1">
    <w:name w:val="WW-Absatz-Standardschriftart111111111111111"/>
    <w:qFormat/>
    <w:rsid w:val="009c41fb"/>
    <w:rPr/>
  </w:style>
  <w:style w:type="character" w:styleId="WWAbsatzStandardschriftart1111111111111111" w:customStyle="1">
    <w:name w:val="WW-Absatz-Standardschriftart1111111111111111"/>
    <w:qFormat/>
    <w:rsid w:val="009c41fb"/>
    <w:rPr/>
  </w:style>
  <w:style w:type="character" w:styleId="WWAbsatzStandardschriftart11111111111111111" w:customStyle="1">
    <w:name w:val="WW-Absatz-Standardschriftart11111111111111111"/>
    <w:qFormat/>
    <w:rsid w:val="009c41fb"/>
    <w:rPr/>
  </w:style>
  <w:style w:type="character" w:styleId="WWAbsatzStandardschriftart111111111111111111" w:customStyle="1">
    <w:name w:val="WW-Absatz-Standardschriftart111111111111111111"/>
    <w:qFormat/>
    <w:rsid w:val="009c41fb"/>
    <w:rPr/>
  </w:style>
  <w:style w:type="character" w:styleId="WWAbsatzStandardschriftart1111111111111111111" w:customStyle="1">
    <w:name w:val="WW-Absatz-Standardschriftart1111111111111111111"/>
    <w:qFormat/>
    <w:rsid w:val="009c41fb"/>
    <w:rPr/>
  </w:style>
  <w:style w:type="character" w:styleId="WWAbsatzStandardschriftart11111111111111111111" w:customStyle="1">
    <w:name w:val="WW-Absatz-Standardschriftart11111111111111111111"/>
    <w:qFormat/>
    <w:rsid w:val="009c41fb"/>
    <w:rPr/>
  </w:style>
  <w:style w:type="character" w:styleId="31" w:customStyle="1">
    <w:name w:val="Основной шрифт абзаца3"/>
    <w:qFormat/>
    <w:rsid w:val="009c41fb"/>
    <w:rPr/>
  </w:style>
  <w:style w:type="character" w:styleId="21" w:customStyle="1">
    <w:name w:val="Основной шрифт абзаца2"/>
    <w:qFormat/>
    <w:rsid w:val="009c41fb"/>
    <w:rPr/>
  </w:style>
  <w:style w:type="character" w:styleId="WWAbsatzStandardschriftart111111111111111111111" w:customStyle="1">
    <w:name w:val="WW-Absatz-Standardschriftart111111111111111111111"/>
    <w:qFormat/>
    <w:rsid w:val="009c41fb"/>
    <w:rPr/>
  </w:style>
  <w:style w:type="character" w:styleId="WWAbsatzStandardschriftart1111111111111111111111" w:customStyle="1">
    <w:name w:val="WW-Absatz-Standardschriftart1111111111111111111111"/>
    <w:qFormat/>
    <w:rsid w:val="009c41fb"/>
    <w:rPr/>
  </w:style>
  <w:style w:type="character" w:styleId="WWAbsatzStandardschriftart11111111111111111111111" w:customStyle="1">
    <w:name w:val="WW-Absatz-Standardschriftart11111111111111111111111"/>
    <w:qFormat/>
    <w:rsid w:val="009c41fb"/>
    <w:rPr/>
  </w:style>
  <w:style w:type="character" w:styleId="WWAbsatzStandardschriftart111111111111111111111111" w:customStyle="1">
    <w:name w:val="WW-Absatz-Standardschriftart111111111111111111111111"/>
    <w:qFormat/>
    <w:rsid w:val="009c41fb"/>
    <w:rPr/>
  </w:style>
  <w:style w:type="character" w:styleId="11" w:customStyle="1">
    <w:name w:val="Основной шрифт абзаца1"/>
    <w:qFormat/>
    <w:rsid w:val="009c41fb"/>
    <w:rPr/>
  </w:style>
  <w:style w:type="character" w:styleId="Style11" w:customStyle="1">
    <w:name w:val="Интернет-ссылка"/>
    <w:rsid w:val="009c41fb"/>
    <w:rPr>
      <w:color w:val="000080"/>
      <w:u w:val="single"/>
    </w:rPr>
  </w:style>
  <w:style w:type="character" w:styleId="Style12" w:customStyle="1">
    <w:name w:val="Символ нумерации"/>
    <w:qFormat/>
    <w:rsid w:val="009c41fb"/>
    <w:rPr/>
  </w:style>
  <w:style w:type="character" w:styleId="ListLabel1" w:customStyle="1">
    <w:name w:val="ListLabel 1"/>
    <w:qFormat/>
    <w:rsid w:val="00a97014"/>
    <w:rPr>
      <w:b w:val="false"/>
    </w:rPr>
  </w:style>
  <w:style w:type="character" w:styleId="ListLabel2" w:customStyle="1">
    <w:name w:val="ListLabel 2"/>
    <w:qFormat/>
    <w:rsid w:val="00a97014"/>
    <w:rPr>
      <w:b/>
    </w:rPr>
  </w:style>
  <w:style w:type="character" w:styleId="ListLabel3" w:customStyle="1">
    <w:name w:val="ListLabel 3"/>
    <w:qFormat/>
    <w:rsid w:val="00a97014"/>
    <w:rPr>
      <w:b/>
    </w:rPr>
  </w:style>
  <w:style w:type="character" w:styleId="ListLabel4">
    <w:name w:val="ListLabel 4"/>
    <w:qFormat/>
    <w:rPr>
      <w:b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Symbol"/>
      <w:sz w:val="20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  <w:sz w:val="20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  <w:sz w:val="20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  <w:b w:val="false"/>
      <w:sz w:val="20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Symbol"/>
      <w:sz w:val="20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  <w:sz w:val="20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  <w:sz w:val="20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  <w:b w:val="false"/>
      <w:sz w:val="20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Symbol"/>
      <w:sz w:val="22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OpenSymbol"/>
      <w:sz w:val="22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  <w:sz w:val="22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  <w:b w:val="false"/>
      <w:sz w:val="22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Symbol"/>
      <w:sz w:val="22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OpenSymbol"/>
      <w:sz w:val="22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  <w:sz w:val="22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  <w:b w:val="false"/>
      <w:sz w:val="22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Symbol"/>
      <w:sz w:val="22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OpenSymbol"/>
      <w:sz w:val="22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  <w:sz w:val="22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  <w:b w:val="false"/>
      <w:sz w:val="22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Symbol"/>
      <w:sz w:val="22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OpenSymbol"/>
      <w:sz w:val="22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  <w:sz w:val="22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  <w:b w:val="false"/>
      <w:sz w:val="22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Symbol"/>
      <w:sz w:val="22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OpenSymbol"/>
      <w:sz w:val="22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  <w:sz w:val="22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  <w:b w:val="false"/>
      <w:sz w:val="22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rsid w:val="009c41fb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5">
    <w:name w:val="Body Text"/>
    <w:basedOn w:val="Normal"/>
    <w:rsid w:val="009c41fb"/>
    <w:pPr>
      <w:spacing w:lineRule="auto" w:line="288" w:before="0" w:after="120"/>
    </w:pPr>
    <w:rPr/>
  </w:style>
  <w:style w:type="paragraph" w:styleId="Style16">
    <w:name w:val="List"/>
    <w:basedOn w:val="Style15"/>
    <w:rsid w:val="009c41fb"/>
    <w:pPr/>
    <w:rPr>
      <w:rFonts w:ascii="Arial" w:hAnsi="Arial" w:cs="Mangal"/>
    </w:rPr>
  </w:style>
  <w:style w:type="paragraph" w:styleId="Style17" w:customStyle="1">
    <w:name w:val="Caption"/>
    <w:basedOn w:val="Normal"/>
    <w:qFormat/>
    <w:rsid w:val="00a97014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a9701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9c41fb"/>
    <w:pPr>
      <w:suppressLineNumbers/>
      <w:spacing w:before="120" w:after="120"/>
    </w:pPr>
    <w:rPr>
      <w:rFonts w:cs="Mangal"/>
      <w:i/>
      <w:iCs/>
    </w:rPr>
  </w:style>
  <w:style w:type="paragraph" w:styleId="41" w:customStyle="1">
    <w:name w:val="Указатель4"/>
    <w:basedOn w:val="Normal"/>
    <w:qFormat/>
    <w:rsid w:val="009c41fb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9c41fb"/>
    <w:pPr>
      <w:suppressLineNumbers/>
      <w:spacing w:before="120" w:after="120"/>
    </w:pPr>
    <w:rPr>
      <w:rFonts w:cs="Mangal"/>
      <w:i/>
      <w:iCs/>
    </w:rPr>
  </w:style>
  <w:style w:type="paragraph" w:styleId="33" w:customStyle="1">
    <w:name w:val="Указатель3"/>
    <w:basedOn w:val="Normal"/>
    <w:qFormat/>
    <w:rsid w:val="009c41fb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9c41fb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rsid w:val="009c41fb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9c41f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qFormat/>
    <w:rsid w:val="009c41fb"/>
    <w:pPr>
      <w:suppressLineNumbers/>
    </w:pPr>
    <w:rPr>
      <w:rFonts w:ascii="Arial" w:hAnsi="Arial" w:cs="Mangal"/>
    </w:rPr>
  </w:style>
  <w:style w:type="paragraph" w:styleId="Style19" w:customStyle="1">
    <w:name w:val="Блочная цитата"/>
    <w:basedOn w:val="Normal"/>
    <w:qFormat/>
    <w:rsid w:val="009c41fb"/>
    <w:pPr>
      <w:spacing w:before="0" w:after="283"/>
      <w:ind w:left="567" w:right="567" w:hanging="0"/>
    </w:pPr>
    <w:rPr/>
  </w:style>
  <w:style w:type="paragraph" w:styleId="Style20">
    <w:name w:val="Title"/>
    <w:basedOn w:val="Style14"/>
    <w:qFormat/>
    <w:rsid w:val="009c41fb"/>
    <w:pPr>
      <w:jc w:val="center"/>
    </w:pPr>
    <w:rPr>
      <w:b/>
      <w:bCs/>
      <w:sz w:val="56"/>
      <w:szCs w:val="56"/>
    </w:rPr>
  </w:style>
  <w:style w:type="paragraph" w:styleId="Style21">
    <w:name w:val="Subtitle"/>
    <w:basedOn w:val="Style14"/>
    <w:qFormat/>
    <w:rsid w:val="009c41fb"/>
    <w:pPr>
      <w:spacing w:before="60" w:after="120"/>
      <w:jc w:val="center"/>
    </w:pPr>
    <w:rPr>
      <w:sz w:val="36"/>
      <w:szCs w:val="36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LibreOffice/5.2.1.2$Windows_x86 LibreOffice_project/31dd62db80d4e60af04904455ec9c9219178d620</Application>
  <Pages>1</Pages>
  <Words>501</Words>
  <Characters>3249</Characters>
  <CharactersWithSpaces>3797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2016-03-01T13:13:00Z</dcterms:created>
  <dc:creator>Elena</dc:creator>
  <dc:description/>
  <dc:language>ru-RU</dc:language>
  <cp:lastModifiedBy/>
  <cp:lastPrinted>2017-09-22T09:11:55Z</cp:lastPrinted>
  <dcterms:modified xsi:type="dcterms:W3CDTF">2017-09-22T14:13:30Z</dcterms:modified>
  <cp:revision>34</cp:revision>
  <dc:subject/>
  <dc:title>Правила заполнения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